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A015" w14:textId="50DAB640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b/>
          <w:bCs/>
          <w:spacing w:val="-18"/>
          <w:sz w:val="24"/>
          <w:szCs w:val="24"/>
          <w:u w:val="single" w:color="000000"/>
        </w:rPr>
        <w:t>□ 신청방법 및 대상</w:t>
      </w:r>
    </w:p>
    <w:p w14:paraId="707111FA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신청기간 : 2022.01.19.(수) 00:00 ~ 2022.02.16.(수) 23:59 까지</w:t>
      </w:r>
    </w:p>
    <w:p w14:paraId="3CCBA78B" w14:textId="7019E7E5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신청방법 : 온라인 접수</w:t>
      </w:r>
      <w:r w:rsidR="008E1C51">
        <w:rPr>
          <w:rFonts w:ascii="맑은 고딕" w:eastAsia="맑은 고딕" w:hAnsi="맑은 고딕" w:hint="eastAsia"/>
          <w:spacing w:val="-18"/>
          <w:sz w:val="24"/>
          <w:szCs w:val="24"/>
        </w:rPr>
        <w:t>(</w:t>
      </w:r>
      <w:hyperlink r:id="rId4" w:history="1">
        <w:r w:rsidR="008E1C51" w:rsidRPr="006D655D">
          <w:rPr>
            <w:rStyle w:val="a4"/>
            <w:rFonts w:ascii="맑은 고딕" w:eastAsia="맑은 고딕" w:hAnsi="맑은 고딕"/>
            <w:spacing w:val="-18"/>
            <w:sz w:val="24"/>
            <w:szCs w:val="24"/>
          </w:rPr>
          <w:t>http://bonangels.net/chosim3</w:t>
        </w:r>
      </w:hyperlink>
      <w:r w:rsidR="008E1C51">
        <w:rPr>
          <w:rFonts w:ascii="맑은 고딕" w:eastAsia="맑은 고딕" w:hAnsi="맑은 고딕"/>
          <w:spacing w:val="-18"/>
          <w:sz w:val="24"/>
          <w:szCs w:val="24"/>
        </w:rPr>
        <w:t>)</w:t>
      </w:r>
    </w:p>
    <w:p w14:paraId="6BE765EC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대상 :</w:t>
      </w:r>
    </w:p>
    <w:p w14:paraId="273DF430" w14:textId="77777777" w:rsidR="00F40891" w:rsidRDefault="00F40891" w:rsidP="0021498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- 2인 이상의 Founder로 구성된 팀(회사)</w:t>
      </w:r>
    </w:p>
    <w:p w14:paraId="0ECDAD2F" w14:textId="77777777" w:rsidR="00F40891" w:rsidRDefault="00F40891" w:rsidP="0021498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선정 후 국내법인으로 가능한 팀(회사)</w:t>
      </w:r>
    </w:p>
    <w:p w14:paraId="03798C17" w14:textId="77777777" w:rsidR="00F40891" w:rsidRDefault="00F40891" w:rsidP="0021498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투자 유치 이력이 없는 회사</w:t>
      </w:r>
    </w:p>
    <w:p w14:paraId="690001AE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모집분야 :</w:t>
      </w:r>
    </w:p>
    <w:p w14:paraId="404D5A4F" w14:textId="77777777" w:rsidR="00F40891" w:rsidRDefault="00F40891" w:rsidP="0021498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- Service 분야: 선정 시 5천만원 ~ 2억 5천만원 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보통주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투자</w:t>
      </w:r>
    </w:p>
    <w:p w14:paraId="728E6A54" w14:textId="77777777" w:rsidR="00F40891" w:rsidRDefault="00F40891" w:rsidP="0021498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- Tech 분야: 선정 시 2억원 ~ 3억원 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보통주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투자</w:t>
      </w:r>
    </w:p>
    <w:p w14:paraId="5C920C5A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69F0D201" w14:textId="77777777" w:rsidR="00F40891" w:rsidRPr="00F40891" w:rsidRDefault="00F40891" w:rsidP="00F40891">
      <w:pPr>
        <w:pStyle w:val="a3"/>
        <w:spacing w:line="312" w:lineRule="auto"/>
        <w:ind w:left="76"/>
        <w:rPr>
          <w:u w:val="single"/>
        </w:rPr>
      </w:pPr>
      <w:r w:rsidRPr="00F40891">
        <w:rPr>
          <w:rFonts w:ascii="맑은 고딕" w:eastAsia="맑은 고딕" w:hAnsi="맑은 고딕" w:hint="eastAsia"/>
          <w:b/>
          <w:bCs/>
          <w:spacing w:val="-18"/>
          <w:sz w:val="24"/>
          <w:szCs w:val="24"/>
          <w:u w:val="single"/>
        </w:rPr>
        <w:t>□ 제출서류</w:t>
      </w:r>
    </w:p>
    <w:p w14:paraId="56B54D20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사업 구상 및 팀 소개 (파워포인트 형식의 pdf 파일로 제출, 10MB 이내)</w:t>
      </w:r>
    </w:p>
    <w:p w14:paraId="045C9986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6F7A556F" w14:textId="77777777" w:rsidR="00F40891" w:rsidRPr="00F40891" w:rsidRDefault="00F40891" w:rsidP="00F40891">
      <w:pPr>
        <w:pStyle w:val="a3"/>
        <w:spacing w:line="312" w:lineRule="auto"/>
        <w:ind w:left="76"/>
        <w:rPr>
          <w:u w:val="single"/>
        </w:rPr>
      </w:pPr>
      <w:r w:rsidRPr="00F40891">
        <w:rPr>
          <w:rFonts w:ascii="맑은 고딕" w:eastAsia="맑은 고딕" w:hAnsi="맑은 고딕" w:hint="eastAsia"/>
          <w:b/>
          <w:bCs/>
          <w:spacing w:val="-18"/>
          <w:sz w:val="24"/>
          <w:szCs w:val="24"/>
          <w:u w:val="single"/>
        </w:rPr>
        <w:t>□ 선정절차 및 평가방법</w:t>
      </w:r>
    </w:p>
    <w:p w14:paraId="432C8686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서류 신청: 1월 19일(수) ~ 2월 16일(수) 24시까지</w:t>
      </w:r>
    </w:p>
    <w:p w14:paraId="1E319E9E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서류 합격(개별 통지): 3월 3일(목)</w:t>
      </w:r>
    </w:p>
    <w:p w14:paraId="709EE85D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(비)대면 심사: 3월 7일(월) ~ 3월 18일(금)</w:t>
      </w:r>
    </w:p>
    <w:p w14:paraId="1B45373E" w14:textId="77777777" w:rsidR="00F40891" w:rsidRPr="00F40891" w:rsidRDefault="00F40891" w:rsidP="003B7A7E">
      <w:pPr>
        <w:pStyle w:val="a3"/>
        <w:spacing w:line="312" w:lineRule="auto"/>
        <w:ind w:left="76" w:firstLine="724"/>
        <w:rPr>
          <w:sz w:val="16"/>
          <w:szCs w:val="16"/>
        </w:rPr>
      </w:pPr>
      <w:r w:rsidRPr="00F40891">
        <w:rPr>
          <w:rFonts w:ascii="맑은 고딕" w:eastAsia="맑은 고딕" w:hAnsi="맑은 고딕" w:hint="eastAsia"/>
          <w:spacing w:val="-18"/>
        </w:rPr>
        <w:t>* (비)대면 심사 통과 팀에 한하여 실사 및 투자(개별 통지)</w:t>
      </w:r>
    </w:p>
    <w:p w14:paraId="4964F7F3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캠프 기간: 4월 25일(월) ~ 7월 15일(금)</w:t>
      </w:r>
    </w:p>
    <w:p w14:paraId="4189087C" w14:textId="77777777" w:rsidR="00F40891" w:rsidRPr="00F40891" w:rsidRDefault="00F40891" w:rsidP="003B7A7E">
      <w:pPr>
        <w:pStyle w:val="a3"/>
        <w:spacing w:line="312" w:lineRule="auto"/>
        <w:ind w:left="76" w:firstLine="724"/>
        <w:rPr>
          <w:sz w:val="16"/>
          <w:szCs w:val="16"/>
        </w:rPr>
      </w:pPr>
      <w:r w:rsidRPr="00F40891">
        <w:rPr>
          <w:rFonts w:ascii="맑은 고딕" w:eastAsia="맑은 고딕" w:hAnsi="맑은 고딕" w:hint="eastAsia"/>
          <w:spacing w:val="-18"/>
        </w:rPr>
        <w:t>* 상황에 따라 일정이 조정될 수 있음</w:t>
      </w:r>
    </w:p>
    <w:p w14:paraId="41174368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3481B5C3" w14:textId="77777777" w:rsidR="00F40891" w:rsidRPr="00F40891" w:rsidRDefault="00F40891" w:rsidP="00F40891">
      <w:pPr>
        <w:pStyle w:val="a3"/>
        <w:spacing w:line="312" w:lineRule="auto"/>
        <w:ind w:left="76"/>
        <w:rPr>
          <w:u w:val="single"/>
        </w:rPr>
      </w:pPr>
      <w:r w:rsidRPr="00F40891">
        <w:rPr>
          <w:rFonts w:ascii="맑은 고딕" w:eastAsia="맑은 고딕" w:hAnsi="맑은 고딕" w:hint="eastAsia"/>
          <w:b/>
          <w:bCs/>
          <w:spacing w:val="-18"/>
          <w:sz w:val="24"/>
          <w:szCs w:val="24"/>
          <w:u w:val="single"/>
        </w:rPr>
        <w:t>□ 지원내용</w:t>
      </w:r>
    </w:p>
    <w:p w14:paraId="6F26D088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초심캠프에 선정되는 팀(회사)에게는 각 분야에 따라 캠프 프로그램 전에 최대 3억원까지 투자유치가 이루어집니다.</w:t>
      </w:r>
    </w:p>
    <w:p w14:paraId="3F1AD151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02DCD716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lastRenderedPageBreak/>
        <w:t xml:space="preserve">캠프프로그램 이후 우수성장팀(회사)은 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본엔젤스의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후속투자(최대 3~10억 투자유치), TIPS추천(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선정시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5~7억 자금 확보 가능) 기회가 제공됩니다</w:t>
      </w:r>
    </w:p>
    <w:p w14:paraId="6D34257B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048ECC43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이로부터 외부 투자유치 활동 없이 최소 6개월 이후에 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본엔젤스의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연계 펀드로 최대 30억까지 투자유치 검토가 가능합니다. </w:t>
      </w:r>
    </w:p>
    <w:p w14:paraId="753ED205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060C060D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정리하면 Best Case는 캠프 선정 후 1년 이내에 최대 50억원까지 자금확보를 하실 수 있는 기회입니다. </w:t>
      </w:r>
    </w:p>
    <w:p w14:paraId="1650DA7F" w14:textId="77777777" w:rsidR="00F40891" w:rsidRDefault="00F40891" w:rsidP="00F40891">
      <w:pPr>
        <w:pStyle w:val="a3"/>
        <w:spacing w:line="312" w:lineRule="auto"/>
        <w:ind w:left="76"/>
        <w:rPr>
          <w:spacing w:val="-18"/>
          <w:sz w:val="24"/>
          <w:szCs w:val="24"/>
        </w:rPr>
      </w:pPr>
    </w:p>
    <w:p w14:paraId="36DAEF56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초심캠프 12주 프로그램 제공(상황에 따라 일정 조정이 될 수 있습니다)</w:t>
      </w:r>
    </w:p>
    <w:p w14:paraId="081C8EBC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 정규 카운슬러: 강석흔 대표, 송인애 대표, 윤종일 파트너, 박지영 파트너, 김광수 파트너, 김정한 파트너</w:t>
      </w:r>
    </w:p>
    <w:p w14:paraId="4A9C89A1" w14:textId="777777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- 게스트 카운슬러 : 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본엔젤스의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고성장/</w:t>
      </w: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유니콘</w:t>
      </w:r>
      <w:proofErr w:type="spellEnd"/>
      <w:r>
        <w:rPr>
          <w:rFonts w:ascii="맑은 고딕" w:eastAsia="맑은 고딕" w:hAnsi="맑은 고딕" w:hint="eastAsia"/>
          <w:spacing w:val="-18"/>
          <w:sz w:val="24"/>
          <w:szCs w:val="24"/>
        </w:rPr>
        <w:t xml:space="preserve"> 스타트업 포트폴리오 창업자분들</w:t>
      </w:r>
    </w:p>
    <w:p w14:paraId="7258BC54" w14:textId="77777777" w:rsidR="00F40891" w:rsidRDefault="00F40891" w:rsidP="00F40891">
      <w:pPr>
        <w:pStyle w:val="a3"/>
        <w:wordWrap/>
        <w:spacing w:line="312" w:lineRule="auto"/>
        <w:ind w:left="76"/>
        <w:jc w:val="center"/>
        <w:rPr>
          <w:spacing w:val="-18"/>
          <w:sz w:val="24"/>
          <w:szCs w:val="24"/>
        </w:rPr>
      </w:pPr>
    </w:p>
    <w:p w14:paraId="513DD05C" w14:textId="7698FC77" w:rsidR="00F40891" w:rsidRDefault="00F40891" w:rsidP="00F40891">
      <w:pPr>
        <w:pStyle w:val="a3"/>
        <w:spacing w:line="312" w:lineRule="auto"/>
        <w:ind w:left="76"/>
      </w:pPr>
      <w:r>
        <w:rPr>
          <w:rFonts w:ascii="맑은 고딕" w:eastAsia="맑은 고딕" w:hAnsi="맑은 고딕" w:hint="eastAsia"/>
          <w:b/>
          <w:bCs/>
          <w:spacing w:val="-18"/>
          <w:sz w:val="24"/>
          <w:szCs w:val="24"/>
          <w:u w:val="single" w:color="000000"/>
        </w:rPr>
        <w:t>□ 문의처</w:t>
      </w:r>
    </w:p>
    <w:p w14:paraId="4B6F3E5A" w14:textId="73B7E13A" w:rsidR="00F40891" w:rsidRDefault="00F40891" w:rsidP="00F40891">
      <w:pPr>
        <w:pStyle w:val="a3"/>
        <w:spacing w:line="312" w:lineRule="auto"/>
        <w:ind w:left="76"/>
      </w:pPr>
      <w:proofErr w:type="spellStart"/>
      <w:r>
        <w:rPr>
          <w:rFonts w:ascii="맑은 고딕" w:eastAsia="맑은 고딕" w:hAnsi="맑은 고딕" w:hint="eastAsia"/>
          <w:spacing w:val="-18"/>
          <w:sz w:val="24"/>
          <w:szCs w:val="24"/>
        </w:rPr>
        <w:t>본엔젤스벤처파트너스</w:t>
      </w:r>
      <w:proofErr w:type="spellEnd"/>
    </w:p>
    <w:p w14:paraId="05B7CFE0" w14:textId="2188358C" w:rsidR="00F40891" w:rsidRDefault="00B2234A" w:rsidP="00B2234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 w:hint="eastAsia"/>
          <w:spacing w:val="-18"/>
          <w:sz w:val="24"/>
          <w:szCs w:val="24"/>
        </w:rPr>
        <w:t>-</w:t>
      </w:r>
      <w:r>
        <w:rPr>
          <w:rFonts w:ascii="맑은 고딕" w:eastAsia="맑은 고딕" w:hAnsi="맑은 고딕"/>
          <w:spacing w:val="-18"/>
          <w:sz w:val="24"/>
          <w:szCs w:val="24"/>
        </w:rPr>
        <w:t xml:space="preserve"> </w:t>
      </w:r>
      <w:r w:rsidR="00F40891">
        <w:rPr>
          <w:rFonts w:ascii="맑은 고딕" w:eastAsia="맑은 고딕" w:hAnsi="맑은 고딕" w:hint="eastAsia"/>
          <w:spacing w:val="-18"/>
          <w:sz w:val="24"/>
          <w:szCs w:val="24"/>
        </w:rPr>
        <w:t>이메일 : chosim@bonangels.net</w:t>
      </w:r>
    </w:p>
    <w:p w14:paraId="77AE7B4B" w14:textId="5D9B1B48" w:rsidR="00F40891" w:rsidRDefault="00B2234A" w:rsidP="00B2234A">
      <w:pPr>
        <w:pStyle w:val="a3"/>
        <w:spacing w:line="312" w:lineRule="auto"/>
        <w:ind w:left="76" w:firstLine="724"/>
      </w:pPr>
      <w:r>
        <w:rPr>
          <w:rFonts w:ascii="맑은 고딕" w:eastAsia="맑은 고딕" w:hAnsi="맑은 고딕"/>
          <w:spacing w:val="-18"/>
          <w:sz w:val="24"/>
          <w:szCs w:val="24"/>
        </w:rPr>
        <w:t xml:space="preserve">- </w:t>
      </w:r>
      <w:r w:rsidR="00F40891">
        <w:rPr>
          <w:rFonts w:ascii="맑은 고딕" w:eastAsia="맑은 고딕" w:hAnsi="맑은 고딕" w:hint="eastAsia"/>
          <w:spacing w:val="-18"/>
          <w:sz w:val="24"/>
          <w:szCs w:val="24"/>
        </w:rPr>
        <w:t>홈페이지 : http://www.bonangels.net/chosim3</w:t>
      </w:r>
    </w:p>
    <w:p w14:paraId="3C093C0F" w14:textId="77777777" w:rsidR="00516312" w:rsidRPr="00F40891" w:rsidRDefault="00516312"/>
    <w:sectPr w:rsidR="00516312" w:rsidRPr="00F408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12"/>
    <w:rsid w:val="0021498A"/>
    <w:rsid w:val="003B7A7E"/>
    <w:rsid w:val="00516312"/>
    <w:rsid w:val="008E1C51"/>
    <w:rsid w:val="00B2234A"/>
    <w:rsid w:val="00F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5157"/>
  <w15:chartTrackingRefBased/>
  <w15:docId w15:val="{A59B0A26-4F3D-436D-B9D0-A18986E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089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E1C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nangels.net/chosim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이승현</dc:creator>
  <cp:keywords/>
  <dc:description/>
  <cp:lastModifiedBy>이승현</cp:lastModifiedBy>
  <cp:revision>6</cp:revision>
  <dcterms:created xsi:type="dcterms:W3CDTF">2022-02-04T02:44:00Z</dcterms:created>
  <dcterms:modified xsi:type="dcterms:W3CDTF">2022-02-04T03:37:00Z</dcterms:modified>
</cp:coreProperties>
</file>